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7E5D" w14:textId="5805D1C5" w:rsidR="00DE157C" w:rsidRDefault="00E55C39">
      <w:r>
        <w:rPr>
          <w:noProof/>
          <w:sz w:val="20"/>
          <w:lang w:val="en-US"/>
        </w:rPr>
        <mc:AlternateContent>
          <mc:Choice Requires="wps">
            <w:drawing>
              <wp:anchor distT="0" distB="0" distL="114300" distR="114300" simplePos="0" relativeHeight="251657728" behindDoc="0" locked="0" layoutInCell="1" allowOverlap="1" wp14:anchorId="666C2469" wp14:editId="55F5F6B1">
                <wp:simplePos x="0" y="0"/>
                <wp:positionH relativeFrom="column">
                  <wp:posOffset>1028700</wp:posOffset>
                </wp:positionH>
                <wp:positionV relativeFrom="paragraph">
                  <wp:posOffset>226695</wp:posOffset>
                </wp:positionV>
                <wp:extent cx="4572000" cy="3429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E20AB" w14:textId="77777777" w:rsidR="00DE157C" w:rsidRDefault="00DE157C">
                            <w:pPr>
                              <w:jc w:val="center"/>
                              <w:rPr>
                                <w:b/>
                                <w:bCs/>
                                <w:sz w:val="28"/>
                              </w:rPr>
                            </w:pPr>
                            <w:r>
                              <w:rPr>
                                <w:b/>
                                <w:bCs/>
                                <w:sz w:val="28"/>
                              </w:rPr>
                              <w:t>Battlefords and District Community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C2469" id="_x0000_t202" coordsize="21600,21600" o:spt="202" path="m,l,21600r21600,l21600,xe">
                <v:stroke joinstyle="miter"/>
                <v:path gradientshapeok="t" o:connecttype="rect"/>
              </v:shapetype>
              <v:shape id="Text Box 2" o:spid="_x0000_s1026" type="#_x0000_t202" style="position:absolute;margin-left:81pt;margin-top:17.85pt;width:5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" stroked="f">
                <v:textbox>
                  <w:txbxContent>
                    <w:p w14:paraId="552E20AB" w14:textId="77777777" w:rsidR="00DE157C" w:rsidRDefault="00DE157C">
                      <w:pPr>
                        <w:jc w:val="center"/>
                        <w:rPr>
                          <w:b/>
                          <w:bCs/>
                          <w:sz w:val="28"/>
                        </w:rPr>
                      </w:pPr>
                      <w:r>
                        <w:rPr>
                          <w:b/>
                          <w:bCs/>
                          <w:sz w:val="28"/>
                        </w:rPr>
                        <w:t>Battlefords and District Community Foundation Inc.</w:t>
                      </w:r>
                    </w:p>
                  </w:txbxContent>
                </v:textbox>
              </v:shape>
            </w:pict>
          </mc:Fallback>
        </mc:AlternateContent>
      </w:r>
      <w:r>
        <w:rPr>
          <w:noProof/>
        </w:rPr>
        <w:drawing>
          <wp:inline distT="0" distB="0" distL="0" distR="0" wp14:anchorId="5DBDCB53" wp14:editId="4C8E6FBE">
            <wp:extent cx="10287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r w:rsidR="00DE157C">
        <w:t xml:space="preserve">    </w:t>
      </w:r>
    </w:p>
    <w:p w14:paraId="2DD793DC" w14:textId="77777777" w:rsidR="008E0763" w:rsidRDefault="008E0763" w:rsidP="00723A8E">
      <w:pPr>
        <w:rPr>
          <w:b/>
        </w:rPr>
      </w:pPr>
    </w:p>
    <w:p w14:paraId="42502787" w14:textId="5B766FAC" w:rsidR="0043762C" w:rsidRPr="0043762C" w:rsidRDefault="005529EE" w:rsidP="0043762C">
      <w:pPr>
        <w:rPr>
          <w:b/>
          <w:sz w:val="28"/>
          <w:szCs w:val="28"/>
        </w:rPr>
      </w:pPr>
      <w:r>
        <w:rPr>
          <w:b/>
          <w:sz w:val="28"/>
          <w:szCs w:val="28"/>
        </w:rPr>
        <w:t>April 4</w:t>
      </w:r>
      <w:r w:rsidR="00A379B5">
        <w:rPr>
          <w:b/>
          <w:sz w:val="28"/>
          <w:szCs w:val="28"/>
        </w:rPr>
        <w:t>, 202</w:t>
      </w:r>
      <w:r w:rsidR="00A16B53">
        <w:rPr>
          <w:b/>
          <w:sz w:val="28"/>
          <w:szCs w:val="28"/>
        </w:rPr>
        <w:t>2</w:t>
      </w:r>
      <w:r w:rsidR="0043762C" w:rsidRPr="0043762C">
        <w:rPr>
          <w:b/>
          <w:sz w:val="28"/>
          <w:szCs w:val="28"/>
        </w:rPr>
        <w:tab/>
      </w:r>
      <w:r w:rsidR="0043762C" w:rsidRPr="0043762C">
        <w:rPr>
          <w:b/>
          <w:sz w:val="28"/>
          <w:szCs w:val="28"/>
        </w:rPr>
        <w:tab/>
      </w:r>
      <w:r w:rsidR="0043762C" w:rsidRPr="0043762C">
        <w:rPr>
          <w:b/>
          <w:sz w:val="28"/>
          <w:szCs w:val="28"/>
        </w:rPr>
        <w:tab/>
      </w:r>
      <w:r w:rsidR="0043762C" w:rsidRPr="0043762C">
        <w:rPr>
          <w:b/>
          <w:sz w:val="28"/>
          <w:szCs w:val="28"/>
        </w:rPr>
        <w:tab/>
      </w:r>
      <w:r w:rsidR="0043762C" w:rsidRPr="0043762C">
        <w:rPr>
          <w:b/>
          <w:sz w:val="28"/>
          <w:szCs w:val="28"/>
        </w:rPr>
        <w:tab/>
      </w:r>
      <w:r w:rsidR="0043762C" w:rsidRPr="0043762C">
        <w:rPr>
          <w:b/>
          <w:sz w:val="28"/>
          <w:szCs w:val="28"/>
        </w:rPr>
        <w:tab/>
      </w:r>
      <w:r w:rsidR="0043762C">
        <w:rPr>
          <w:b/>
          <w:sz w:val="28"/>
          <w:szCs w:val="28"/>
        </w:rPr>
        <w:t xml:space="preserve"> </w:t>
      </w:r>
      <w:r w:rsidR="0043762C" w:rsidRPr="0043762C">
        <w:rPr>
          <w:b/>
          <w:sz w:val="28"/>
          <w:szCs w:val="28"/>
        </w:rPr>
        <w:t>For Immediate Release</w:t>
      </w:r>
    </w:p>
    <w:p w14:paraId="18094042" w14:textId="77777777" w:rsidR="0043762C" w:rsidRDefault="0043762C" w:rsidP="0043762C">
      <w:pPr>
        <w:jc w:val="right"/>
        <w:rPr>
          <w:b/>
        </w:rPr>
      </w:pPr>
    </w:p>
    <w:p w14:paraId="35F2F221" w14:textId="77777777" w:rsidR="0043762C" w:rsidRDefault="0043762C" w:rsidP="00ED3C78">
      <w:pPr>
        <w:jc w:val="center"/>
        <w:rPr>
          <w:b/>
        </w:rPr>
      </w:pPr>
    </w:p>
    <w:p w14:paraId="443FA0C6" w14:textId="2B7C66C6" w:rsidR="00ED3C78" w:rsidRPr="00551111" w:rsidRDefault="009E44D2" w:rsidP="00ED3C78">
      <w:pPr>
        <w:jc w:val="center"/>
        <w:rPr>
          <w:b/>
        </w:rPr>
      </w:pPr>
      <w:r>
        <w:rPr>
          <w:b/>
        </w:rPr>
        <w:t xml:space="preserve">Nico Hawryliw Fund Supports </w:t>
      </w:r>
      <w:r w:rsidR="00A16B53">
        <w:rPr>
          <w:b/>
        </w:rPr>
        <w:t xml:space="preserve">Junior Golf in </w:t>
      </w:r>
      <w:r w:rsidR="00A379B5">
        <w:rPr>
          <w:b/>
        </w:rPr>
        <w:t>the Battlefords</w:t>
      </w:r>
    </w:p>
    <w:p w14:paraId="58079C07" w14:textId="77777777" w:rsidR="00551111" w:rsidRDefault="00551111" w:rsidP="00551111"/>
    <w:p w14:paraId="36F9990D" w14:textId="77777777" w:rsidR="00FD32C5" w:rsidRDefault="00FD32C5" w:rsidP="00551111"/>
    <w:p w14:paraId="47B7898F" w14:textId="5364A1CB" w:rsidR="00FD32C5" w:rsidRDefault="00FD32C5" w:rsidP="00551111">
      <w:r>
        <w:t>The annual</w:t>
      </w:r>
      <w:r w:rsidR="009E44D2">
        <w:t xml:space="preserve"> grant from the Nico Haw</w:t>
      </w:r>
      <w:r>
        <w:t>r</w:t>
      </w:r>
      <w:r w:rsidR="009E44D2">
        <w:t>yliw Fund was presented</w:t>
      </w:r>
      <w:r w:rsidR="006C2E86">
        <w:t xml:space="preserve"> by Nico’s pare</w:t>
      </w:r>
      <w:r w:rsidR="000330D6">
        <w:t>nts, Alli Hawryliw and Lionel Hawryliw,</w:t>
      </w:r>
      <w:r w:rsidR="009E44D2">
        <w:t xml:space="preserve"> to </w:t>
      </w:r>
      <w:r w:rsidR="00A84ADB">
        <w:t>Dana Johnson of North Battleford Golf and Country Club for the Junior golf program</w:t>
      </w:r>
      <w:r>
        <w:t xml:space="preserve">. </w:t>
      </w:r>
      <w:r w:rsidR="00A379B5">
        <w:t xml:space="preserve"> </w:t>
      </w:r>
      <w:r w:rsidR="00D83792">
        <w:t xml:space="preserve">The Nico Hawryliw Fund was established </w:t>
      </w:r>
      <w:r w:rsidR="00554B23">
        <w:t xml:space="preserve">in 2011 and </w:t>
      </w:r>
      <w:r w:rsidR="00035ED6">
        <w:t>previous</w:t>
      </w:r>
      <w:r w:rsidR="00554B23">
        <w:t xml:space="preserve"> grants from the fund have </w:t>
      </w:r>
      <w:r w:rsidR="00CB02DE">
        <w:t>supported local needs including health, home care</w:t>
      </w:r>
      <w:r w:rsidR="00A84ADB">
        <w:t>, BGC Battlefords</w:t>
      </w:r>
      <w:r w:rsidR="00CB02DE">
        <w:t xml:space="preserve"> and Battlefords Trade and Education Centre.</w:t>
      </w:r>
      <w:r w:rsidR="00A84ADB">
        <w:t xml:space="preserve"> The fund has provided more than $12,200 in grants over the years.</w:t>
      </w:r>
    </w:p>
    <w:p w14:paraId="566EF8A7" w14:textId="7A45FC7A" w:rsidR="00035ED6" w:rsidRDefault="00035ED6" w:rsidP="00551111"/>
    <w:p w14:paraId="4042C190" w14:textId="69A707A0" w:rsidR="00107914" w:rsidRDefault="00035ED6" w:rsidP="00551111">
      <w:r>
        <w:t>This year’s grant of $1,</w:t>
      </w:r>
      <w:r w:rsidR="00A84ADB">
        <w:t>413</w:t>
      </w:r>
      <w:r>
        <w:t xml:space="preserve"> will help the </w:t>
      </w:r>
      <w:r w:rsidR="00A84ADB">
        <w:t xml:space="preserve">golf club </w:t>
      </w:r>
      <w:r w:rsidR="005E7858">
        <w:t>enhance</w:t>
      </w:r>
      <w:r w:rsidR="00A84ADB">
        <w:t xml:space="preserve"> their Junior golf program. </w:t>
      </w:r>
      <w:r w:rsidR="005E7858">
        <w:t>This program introduces children to the sport of golf with a series of classes</w:t>
      </w:r>
      <w:r w:rsidR="006C2E86">
        <w:t xml:space="preserve"> that focus on basic skills.</w:t>
      </w:r>
    </w:p>
    <w:p w14:paraId="47DC85C7" w14:textId="7204F869" w:rsidR="005529EE" w:rsidRDefault="005529EE" w:rsidP="00551111"/>
    <w:p w14:paraId="5A5E7EBC" w14:textId="36CC8F4A" w:rsidR="005529EE" w:rsidRDefault="005529EE" w:rsidP="005529EE">
      <w:pPr>
        <w:rPr>
          <w:sz w:val="22"/>
          <w:szCs w:val="22"/>
          <w:lang w:eastAsia="en-CA"/>
        </w:rPr>
      </w:pPr>
      <w:r>
        <w:t>According to Nico’s parents, “Nico spent a lot of time at the golf course; beginning when he was just a baby riding on the cart and continuing when he started playing with friends. Spending time golfing is an excellent activity for people of all ages and if we can get more kids out golfing through our donation, it can only enhance the future of the club.  Thank you to all of the people who have donated to Nico’s fund which allows us to make the Battleford’s a better place.”</w:t>
      </w:r>
    </w:p>
    <w:p w14:paraId="38755D93" w14:textId="77777777" w:rsidR="005E7858" w:rsidRDefault="005E7858" w:rsidP="00551111"/>
    <w:p w14:paraId="58057897" w14:textId="003EE67A" w:rsidR="00A379B5" w:rsidRDefault="00A379B5" w:rsidP="00A379B5">
      <w:r>
        <w:t>Battlefords and District Community Foundation currently manages more than 25 funds that will contribute to a range of interests from the arts and health care to post-secondary scholarships and recreation. BDCF will distribute over $</w:t>
      </w:r>
      <w:r w:rsidR="005E7858">
        <w:t>6</w:t>
      </w:r>
      <w:r>
        <w:t>0,000 in annual community grants and scholarships this year. To date, their donors have provided over $</w:t>
      </w:r>
      <w:r w:rsidR="00035ED6">
        <w:t>1,300,000</w:t>
      </w:r>
      <w:r>
        <w:t xml:space="preserve"> to community groups and projects. The foundation website at www.bdcf.ca has complete information.</w:t>
      </w:r>
    </w:p>
    <w:p w14:paraId="120514D8" w14:textId="77777777" w:rsidR="00551111" w:rsidRDefault="00551111" w:rsidP="00551111"/>
    <w:p w14:paraId="67FD4C94" w14:textId="77777777" w:rsidR="00551111" w:rsidRDefault="00551111" w:rsidP="00551111">
      <w:pPr>
        <w:jc w:val="center"/>
      </w:pPr>
      <w:r>
        <w:t>-</w:t>
      </w:r>
    </w:p>
    <w:p w14:paraId="7B6FA6C0" w14:textId="77777777" w:rsidR="00551111" w:rsidRDefault="00551111" w:rsidP="00551111">
      <w:pPr>
        <w:jc w:val="center"/>
      </w:pPr>
    </w:p>
    <w:p w14:paraId="055CFD8D" w14:textId="77777777" w:rsidR="00551111" w:rsidRDefault="00551111" w:rsidP="00551111">
      <w:pPr>
        <w:jc w:val="center"/>
      </w:pPr>
    </w:p>
    <w:p w14:paraId="5B77CFFB" w14:textId="77777777" w:rsidR="00551111" w:rsidRDefault="00551111" w:rsidP="00551111">
      <w:pPr>
        <w:jc w:val="both"/>
      </w:pPr>
      <w:r>
        <w:t>For more information:</w:t>
      </w:r>
    </w:p>
    <w:p w14:paraId="1E72AE25" w14:textId="77777777" w:rsidR="00551111" w:rsidRDefault="00F137BB" w:rsidP="00F137BB">
      <w:pPr>
        <w:tabs>
          <w:tab w:val="left" w:pos="5790"/>
        </w:tabs>
        <w:jc w:val="both"/>
      </w:pPr>
      <w:r>
        <w:tab/>
      </w:r>
    </w:p>
    <w:p w14:paraId="308F92BD" w14:textId="77777777" w:rsidR="00F137BB" w:rsidRDefault="0063684C" w:rsidP="00551111">
      <w:pPr>
        <w:jc w:val="both"/>
      </w:pPr>
      <w:r>
        <w:t>Kathy McNinch</w:t>
      </w:r>
      <w:r w:rsidR="00F137BB">
        <w:tab/>
      </w:r>
      <w:r w:rsidR="00F137BB">
        <w:tab/>
      </w:r>
      <w:r w:rsidR="00F137BB">
        <w:tab/>
      </w:r>
      <w:r w:rsidR="00F137BB">
        <w:tab/>
      </w:r>
      <w:r w:rsidR="00F137BB">
        <w:tab/>
      </w:r>
      <w:r w:rsidR="00F137BB">
        <w:tab/>
      </w:r>
    </w:p>
    <w:p w14:paraId="0EFD3993" w14:textId="77777777" w:rsidR="00551111" w:rsidRDefault="0063684C" w:rsidP="00551111">
      <w:pPr>
        <w:jc w:val="both"/>
      </w:pPr>
      <w:r>
        <w:t>Executive Director, BDCF</w:t>
      </w:r>
    </w:p>
    <w:p w14:paraId="239678DF" w14:textId="77777777" w:rsidR="00551111" w:rsidRDefault="0063684C" w:rsidP="00551111">
      <w:pPr>
        <w:jc w:val="both"/>
      </w:pPr>
      <w:r>
        <w:t>306-441-2961</w:t>
      </w:r>
      <w:r w:rsidR="00F137BB">
        <w:tab/>
      </w:r>
      <w:r w:rsidR="00F137BB">
        <w:tab/>
      </w:r>
      <w:r w:rsidR="00F137BB">
        <w:tab/>
      </w:r>
      <w:r w:rsidR="00F137BB">
        <w:tab/>
      </w:r>
      <w:r w:rsidR="00F137BB">
        <w:tab/>
      </w:r>
      <w:r w:rsidR="00F137BB">
        <w:tab/>
      </w:r>
      <w:r w:rsidR="00F137BB">
        <w:tab/>
      </w:r>
    </w:p>
    <w:p w14:paraId="5EA7CCE4" w14:textId="77777777" w:rsidR="00DE157C" w:rsidRDefault="00DE157C">
      <w:pPr>
        <w:ind w:left="360"/>
      </w:pPr>
    </w:p>
    <w:sectPr w:rsidR="00DE157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F289C"/>
    <w:multiLevelType w:val="hybridMultilevel"/>
    <w:tmpl w:val="9970F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561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7E"/>
    <w:rsid w:val="000330D6"/>
    <w:rsid w:val="00035ED6"/>
    <w:rsid w:val="00107914"/>
    <w:rsid w:val="00136560"/>
    <w:rsid w:val="001E4C8C"/>
    <w:rsid w:val="00317E09"/>
    <w:rsid w:val="003A2530"/>
    <w:rsid w:val="003E7B0B"/>
    <w:rsid w:val="00426183"/>
    <w:rsid w:val="0043762C"/>
    <w:rsid w:val="004427D0"/>
    <w:rsid w:val="004566D3"/>
    <w:rsid w:val="00495C11"/>
    <w:rsid w:val="004C5DBE"/>
    <w:rsid w:val="004E3DB6"/>
    <w:rsid w:val="0052035E"/>
    <w:rsid w:val="00551111"/>
    <w:rsid w:val="00552138"/>
    <w:rsid w:val="005529EE"/>
    <w:rsid w:val="00554B23"/>
    <w:rsid w:val="00557408"/>
    <w:rsid w:val="00587DE5"/>
    <w:rsid w:val="005E7858"/>
    <w:rsid w:val="005E7E83"/>
    <w:rsid w:val="0063684C"/>
    <w:rsid w:val="00693CC0"/>
    <w:rsid w:val="006C2E86"/>
    <w:rsid w:val="006E1E7E"/>
    <w:rsid w:val="00723A8E"/>
    <w:rsid w:val="008261B2"/>
    <w:rsid w:val="008E0763"/>
    <w:rsid w:val="00924A49"/>
    <w:rsid w:val="009E44D2"/>
    <w:rsid w:val="009F3853"/>
    <w:rsid w:val="009F41B6"/>
    <w:rsid w:val="00A16B53"/>
    <w:rsid w:val="00A379B5"/>
    <w:rsid w:val="00A47483"/>
    <w:rsid w:val="00A84ADB"/>
    <w:rsid w:val="00AF7777"/>
    <w:rsid w:val="00B70E4A"/>
    <w:rsid w:val="00BD6ACC"/>
    <w:rsid w:val="00C111ED"/>
    <w:rsid w:val="00C32C5D"/>
    <w:rsid w:val="00C72A31"/>
    <w:rsid w:val="00CB02DE"/>
    <w:rsid w:val="00CE0403"/>
    <w:rsid w:val="00D41765"/>
    <w:rsid w:val="00D83792"/>
    <w:rsid w:val="00DE157C"/>
    <w:rsid w:val="00E24E9B"/>
    <w:rsid w:val="00E55C39"/>
    <w:rsid w:val="00E566D4"/>
    <w:rsid w:val="00E91C14"/>
    <w:rsid w:val="00EA255D"/>
    <w:rsid w:val="00EB5CD0"/>
    <w:rsid w:val="00ED3C78"/>
    <w:rsid w:val="00EE05C6"/>
    <w:rsid w:val="00EE2A39"/>
    <w:rsid w:val="00EF6D5B"/>
    <w:rsid w:val="00F137BB"/>
    <w:rsid w:val="00F35069"/>
    <w:rsid w:val="00F4123A"/>
    <w:rsid w:val="00F51BC5"/>
    <w:rsid w:val="00F8392A"/>
    <w:rsid w:val="00FA6453"/>
    <w:rsid w:val="00FD32C5"/>
    <w:rsid w:val="00FD5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1B0AB"/>
  <w15:chartTrackingRefBased/>
  <w15:docId w15:val="{731E5359-64FA-485E-9D3B-1096FCAE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440" w:hanging="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7E"/>
    <w:pPr>
      <w:ind w:left="720"/>
    </w:pPr>
  </w:style>
  <w:style w:type="character" w:customStyle="1" w:styleId="s8">
    <w:name w:val="s8"/>
    <w:rsid w:val="00EB5CD0"/>
  </w:style>
  <w:style w:type="paragraph" w:styleId="BalloonText">
    <w:name w:val="Balloon Text"/>
    <w:basedOn w:val="Normal"/>
    <w:link w:val="BalloonTextChar"/>
    <w:uiPriority w:val="99"/>
    <w:semiHidden/>
    <w:unhideWhenUsed/>
    <w:rsid w:val="008E0763"/>
    <w:rPr>
      <w:rFonts w:ascii="Segoe UI" w:hAnsi="Segoe UI" w:cs="Segoe UI"/>
      <w:sz w:val="18"/>
      <w:szCs w:val="18"/>
    </w:rPr>
  </w:style>
  <w:style w:type="character" w:customStyle="1" w:styleId="BalloonTextChar">
    <w:name w:val="Balloon Text Char"/>
    <w:link w:val="BalloonText"/>
    <w:uiPriority w:val="99"/>
    <w:semiHidden/>
    <w:rsid w:val="008E0763"/>
    <w:rPr>
      <w:rFonts w:ascii="Segoe UI" w:hAnsi="Segoe UI" w:cs="Segoe UI"/>
      <w:sz w:val="18"/>
      <w:szCs w:val="18"/>
      <w:lang w:eastAsia="en-US"/>
    </w:rPr>
  </w:style>
  <w:style w:type="character" w:styleId="Hyperlink">
    <w:name w:val="Hyperlink"/>
    <w:uiPriority w:val="99"/>
    <w:unhideWhenUsed/>
    <w:rsid w:val="004261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1217">
      <w:bodyDiv w:val="1"/>
      <w:marLeft w:val="0"/>
      <w:marRight w:val="0"/>
      <w:marTop w:val="0"/>
      <w:marBottom w:val="0"/>
      <w:divBdr>
        <w:top w:val="none" w:sz="0" w:space="0" w:color="auto"/>
        <w:left w:val="none" w:sz="0" w:space="0" w:color="auto"/>
        <w:bottom w:val="none" w:sz="0" w:space="0" w:color="auto"/>
        <w:right w:val="none" w:sz="0" w:space="0" w:color="auto"/>
      </w:divBdr>
    </w:div>
    <w:div w:id="1358391279">
      <w:bodyDiv w:val="1"/>
      <w:marLeft w:val="0"/>
      <w:marRight w:val="0"/>
      <w:marTop w:val="0"/>
      <w:marBottom w:val="0"/>
      <w:divBdr>
        <w:top w:val="none" w:sz="0" w:space="0" w:color="auto"/>
        <w:left w:val="none" w:sz="0" w:space="0" w:color="auto"/>
        <w:bottom w:val="none" w:sz="0" w:space="0" w:color="auto"/>
        <w:right w:val="none" w:sz="0" w:space="0" w:color="auto"/>
      </w:divBdr>
      <w:divsChild>
        <w:div w:id="37816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029554">
              <w:marLeft w:val="0"/>
              <w:marRight w:val="0"/>
              <w:marTop w:val="0"/>
              <w:marBottom w:val="0"/>
              <w:divBdr>
                <w:top w:val="none" w:sz="0" w:space="0" w:color="auto"/>
                <w:left w:val="none" w:sz="0" w:space="0" w:color="auto"/>
                <w:bottom w:val="none" w:sz="0" w:space="0" w:color="auto"/>
                <w:right w:val="none" w:sz="0" w:space="0" w:color="auto"/>
              </w:divBdr>
              <w:divsChild>
                <w:div w:id="884096030">
                  <w:marLeft w:val="0"/>
                  <w:marRight w:val="0"/>
                  <w:marTop w:val="0"/>
                  <w:marBottom w:val="0"/>
                  <w:divBdr>
                    <w:top w:val="none" w:sz="0" w:space="0" w:color="auto"/>
                    <w:left w:val="none" w:sz="0" w:space="0" w:color="auto"/>
                    <w:bottom w:val="none" w:sz="0" w:space="0" w:color="auto"/>
                    <w:right w:val="none" w:sz="0" w:space="0" w:color="auto"/>
                  </w:divBdr>
                </w:div>
                <w:div w:id="18189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Tee Creek Premium Meats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McNinch</dc:creator>
  <cp:keywords/>
  <cp:lastModifiedBy>Kathy McNinch</cp:lastModifiedBy>
  <cp:revision>2</cp:revision>
  <cp:lastPrinted>2016-10-24T15:53:00Z</cp:lastPrinted>
  <dcterms:created xsi:type="dcterms:W3CDTF">2022-04-25T21:44:00Z</dcterms:created>
  <dcterms:modified xsi:type="dcterms:W3CDTF">2022-04-25T21:44:00Z</dcterms:modified>
</cp:coreProperties>
</file>